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D0DE" w14:textId="78847CE6" w:rsidR="008A4DFA" w:rsidRPr="00652A73" w:rsidRDefault="00652A73">
      <w:pPr>
        <w:rPr>
          <w:sz w:val="32"/>
          <w:szCs w:val="32"/>
        </w:rPr>
      </w:pPr>
      <w:r w:rsidRPr="00652A73">
        <w:rPr>
          <w:sz w:val="32"/>
          <w:szCs w:val="32"/>
        </w:rPr>
        <w:t>Dip Relay</w:t>
      </w:r>
    </w:p>
    <w:p w14:paraId="0DB86BDC" w14:textId="326E5A62" w:rsidR="00652A73" w:rsidRDefault="00652A73">
      <w:r>
        <w:t xml:space="preserve">This device runs the headlights. </w:t>
      </w:r>
    </w:p>
    <w:p w14:paraId="1A405E4C" w14:textId="77777777" w:rsidR="00652A73" w:rsidRDefault="00652A73"/>
    <w:p w14:paraId="2B1E0823" w14:textId="4BB8FF85" w:rsidR="00652A73" w:rsidRDefault="00652A73">
      <w:r>
        <w:rPr>
          <w:noProof/>
        </w:rPr>
        <w:drawing>
          <wp:inline distT="0" distB="0" distL="0" distR="0" wp14:anchorId="73562ADB" wp14:editId="5DA2DB04">
            <wp:extent cx="5943600" cy="3782060"/>
            <wp:effectExtent l="0" t="0" r="0" b="889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F6DB5" w14:textId="77777777" w:rsidR="00652A73" w:rsidRDefault="00652A73"/>
    <w:sectPr w:rsidR="00652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73"/>
    <w:rsid w:val="00652A73"/>
    <w:rsid w:val="008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28C6"/>
  <w15:chartTrackingRefBased/>
  <w15:docId w15:val="{B72D17AD-5064-4434-8993-887041CB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2022-03-17T16:20:00Z</dcterms:created>
  <dcterms:modified xsi:type="dcterms:W3CDTF">2022-03-17T16:21:00Z</dcterms:modified>
</cp:coreProperties>
</file>